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CB" w:rsidRDefault="00594DB7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о проведении городского конкурса "Читающая семья"</w:t>
      </w:r>
    </w:p>
    <w:p w:rsidR="007A4FCB" w:rsidRDefault="007A4FCB" w:rsidP="007A4FCB">
      <w:pPr>
        <w:tabs>
          <w:tab w:val="left" w:pos="993"/>
        </w:tabs>
        <w:ind w:firstLine="709"/>
        <w:outlineLvl w:val="1"/>
      </w:pPr>
    </w:p>
    <w:p w:rsidR="007A4FCB" w:rsidRDefault="007A4FCB" w:rsidP="007A4FCB">
      <w:pPr>
        <w:tabs>
          <w:tab w:val="left" w:pos="993"/>
        </w:tabs>
        <w:ind w:firstLine="709"/>
        <w:jc w:val="center"/>
        <w:outlineLvl w:val="1"/>
      </w:pPr>
      <w:r>
        <w:rPr>
          <w:b/>
          <w:sz w:val="28"/>
          <w:szCs w:val="28"/>
        </w:rPr>
        <w:t>I. Общие положения</w:t>
      </w:r>
    </w:p>
    <w:p w:rsidR="007A4FCB" w:rsidRDefault="007A4FCB" w:rsidP="007A4FCB">
      <w:pPr>
        <w:tabs>
          <w:tab w:val="left" w:pos="993"/>
        </w:tabs>
        <w:ind w:firstLine="709"/>
        <w:jc w:val="center"/>
      </w:pP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 xml:space="preserve">1.1. Настоящее Положение определяет общий порядок проведения городского конкурса "Читающая семья" (далее - конкурс). 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 xml:space="preserve">1.2. Конкурс проводится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в рамках основной уставной деятельности муниципального бюджетного учреждения "Библиотечно-информационная система".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1.3. Организаторами конкурса выступают департамент по социальной политике администрации города Нижневартовска и муниципальное бюджетное учреждение "Библиотечно-информационная система" (далее – МБУ "БИС").</w:t>
      </w:r>
    </w:p>
    <w:p w:rsidR="007A4FCB" w:rsidRDefault="007A4FCB" w:rsidP="007A4FCB">
      <w:pPr>
        <w:tabs>
          <w:tab w:val="left" w:pos="993"/>
        </w:tabs>
        <w:ind w:firstLine="709"/>
      </w:pPr>
    </w:p>
    <w:p w:rsidR="007A4FCB" w:rsidRDefault="007A4FCB" w:rsidP="007A4FCB">
      <w:pPr>
        <w:tabs>
          <w:tab w:val="left" w:pos="993"/>
        </w:tabs>
        <w:ind w:firstLine="709"/>
        <w:jc w:val="center"/>
      </w:pPr>
      <w:r>
        <w:rPr>
          <w:b/>
          <w:sz w:val="28"/>
          <w:szCs w:val="28"/>
        </w:rPr>
        <w:t>II. Основные задачи конкурса</w:t>
      </w:r>
    </w:p>
    <w:p w:rsidR="007A4FCB" w:rsidRDefault="007A4FCB" w:rsidP="007A4FCB">
      <w:pPr>
        <w:tabs>
          <w:tab w:val="left" w:pos="993"/>
        </w:tabs>
        <w:ind w:firstLine="709"/>
      </w:pP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задачами конкурса являются: 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повышение престижа чтения в обществе, привлечение внимания общественности к проблеме возрождения и сохранения традиций семейного чтения;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укрепление института семьи через формирование общих интересов </w:t>
      </w:r>
      <w:r>
        <w:rPr>
          <w:rFonts w:ascii="Times New Roman" w:hAnsi="Times New Roman"/>
          <w:sz w:val="28"/>
          <w:szCs w:val="28"/>
          <w:lang w:eastAsia="ru-RU"/>
        </w:rPr>
        <w:br/>
        <w:t>к чтению, организацию совместной творческой деятельности;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формирование положительного имиджа читающих семей в обществе, повышение статуса чтения, пропаганда традиций семейного чтения;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реализации семьи, выявление и поощрение наиболее активных и творческих читающих семей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7A4FCB" w:rsidRDefault="007A4FCB" w:rsidP="007A4FCB">
      <w:pPr>
        <w:tabs>
          <w:tab w:val="left" w:pos="993"/>
        </w:tabs>
      </w:pPr>
    </w:p>
    <w:p w:rsidR="007A4FCB" w:rsidRDefault="007A4FCB" w:rsidP="007A4FCB">
      <w:pPr>
        <w:tabs>
          <w:tab w:val="left" w:pos="993"/>
        </w:tabs>
        <w:ind w:firstLine="709"/>
        <w:jc w:val="center"/>
      </w:pPr>
      <w:r>
        <w:rPr>
          <w:b/>
          <w:sz w:val="28"/>
          <w:szCs w:val="28"/>
        </w:rPr>
        <w:t>III. Участники конкурса</w:t>
      </w:r>
    </w:p>
    <w:p w:rsidR="007A4FCB" w:rsidRDefault="007A4FCB" w:rsidP="007A4FCB">
      <w:pPr>
        <w:tabs>
          <w:tab w:val="left" w:pos="993"/>
        </w:tabs>
        <w:ind w:firstLine="709"/>
      </w:pP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конкурсе могут принять участие семьи с обязательным участием детей до 15 лет, проживающие в городе Нижневартовске и являющиеся читателями муниципальных библиотек. </w:t>
      </w:r>
    </w:p>
    <w:p w:rsidR="007A4FCB" w:rsidRDefault="007A4FCB" w:rsidP="007A4FCB">
      <w:pPr>
        <w:widowControl w:val="0"/>
        <w:tabs>
          <w:tab w:val="left" w:pos="993"/>
        </w:tabs>
        <w:ind w:firstLine="709"/>
      </w:pPr>
    </w:p>
    <w:p w:rsidR="007A4FCB" w:rsidRDefault="007A4FCB" w:rsidP="007A4FCB">
      <w:pPr>
        <w:tabs>
          <w:tab w:val="left" w:pos="993"/>
        </w:tabs>
        <w:ind w:firstLine="709"/>
        <w:jc w:val="center"/>
      </w:pPr>
      <w:r>
        <w:rPr>
          <w:b/>
          <w:sz w:val="28"/>
          <w:szCs w:val="28"/>
        </w:rPr>
        <w:t>IV. Сроки проведения конкурса</w:t>
      </w:r>
    </w:p>
    <w:p w:rsidR="007A4FCB" w:rsidRDefault="007A4FCB" w:rsidP="007A4FCB">
      <w:pPr>
        <w:tabs>
          <w:tab w:val="left" w:pos="993"/>
        </w:tabs>
        <w:ind w:firstLine="709"/>
        <w:jc w:val="center"/>
      </w:pP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Конкурс проводится в период с 18 марта по 13 декабря 2024 года: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 18 марта по 6 декабря 2024 года (включительно) – сбор, регистрация </w:t>
      </w:r>
      <w:r>
        <w:rPr>
          <w:rFonts w:ascii="Times New Roman" w:hAnsi="Times New Roman"/>
          <w:bCs/>
          <w:sz w:val="28"/>
          <w:szCs w:val="28"/>
        </w:rPr>
        <w:br/>
        <w:t>и рассмотрение заявок;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13 декабря 2024 года – подведение итогов, награждение победителей.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</w:p>
    <w:p w:rsidR="007A4FCB" w:rsidRDefault="007A4FCB" w:rsidP="007A4FC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7A4FCB" w:rsidRDefault="007A4FCB" w:rsidP="007A4FCB">
      <w:pPr>
        <w:tabs>
          <w:tab w:val="left" w:pos="993"/>
        </w:tabs>
        <w:ind w:firstLine="709"/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Организационный комитет и жюри конкурса</w:t>
      </w:r>
    </w:p>
    <w:p w:rsidR="007A4FCB" w:rsidRDefault="007A4FCB" w:rsidP="007A4FCB">
      <w:pPr>
        <w:tabs>
          <w:tab w:val="left" w:pos="993"/>
        </w:tabs>
        <w:ind w:firstLine="709"/>
        <w:jc w:val="center"/>
      </w:pP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 xml:space="preserve">5.1. Организационный комитет по проведению конкурса (далее - оргкомитет) определяет порядок, условия проведения конкурса, обеспечивает подготовку и проведение конкурса, формирует жюри, выявляет призеров </w:t>
      </w:r>
      <w:r>
        <w:rPr>
          <w:sz w:val="28"/>
          <w:szCs w:val="28"/>
        </w:rPr>
        <w:br/>
        <w:t>и победителей (приложение 1 к данному Положению).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5.2. В обязанности оргкомитета входит: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lastRenderedPageBreak/>
        <w:t>- подготовка заседания жюри, информационного отчета о проведении конкурса и другой документации;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- разработка концепции мероприятия, афиш и др.;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- освещение подготовки и итогов мероприятия в средствах массовой информации.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5.3. Оргкомитет имеет право:</w:t>
      </w:r>
    </w:p>
    <w:p w:rsidR="007A4FCB" w:rsidRDefault="007A4FCB" w:rsidP="007A4FCB">
      <w:pPr>
        <w:tabs>
          <w:tab w:val="left" w:pos="993"/>
        </w:tabs>
        <w:ind w:firstLine="709"/>
      </w:pPr>
      <w:proofErr w:type="gramStart"/>
      <w:r>
        <w:rPr>
          <w:sz w:val="28"/>
          <w:szCs w:val="28"/>
        </w:rPr>
        <w:t>- записывать и использовать кино-, теле-, видео-, фотоматериалы, а также имя, имидж участников (в т.ч. для производства рекламных материалов).</w:t>
      </w:r>
      <w:proofErr w:type="gramEnd"/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5.4. Жюри конкурса (далее - жюри) создается из пяти человек - представителей МБУ "БИС" (приложение 7 к Приказу).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5.5. Члены жюри принимают участие в работе на общественных началах.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 xml:space="preserve">5.6. Заседание жюри считается правомочным, если на нем присутствует </w:t>
      </w:r>
      <w:r>
        <w:rPr>
          <w:sz w:val="28"/>
          <w:szCs w:val="28"/>
        </w:rPr>
        <w:br/>
        <w:t>не менее 3-х членов.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5.7. Решение жюри принимается простым большинством присутствующих на заседании голосов.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>5.8. В своей деятельности жюри и оргкомитет конкурса руководствуются действующим законодательством и настоящим Положением.</w:t>
      </w:r>
    </w:p>
    <w:p w:rsidR="007A4FCB" w:rsidRDefault="007A4FCB" w:rsidP="007A4FCB">
      <w:pPr>
        <w:tabs>
          <w:tab w:val="left" w:pos="993"/>
        </w:tabs>
        <w:ind w:firstLine="709"/>
      </w:pPr>
    </w:p>
    <w:p w:rsidR="007A4FCB" w:rsidRDefault="007A4FCB" w:rsidP="007A4FCB">
      <w:pPr>
        <w:tabs>
          <w:tab w:val="left" w:pos="993"/>
        </w:tabs>
        <w:ind w:firstLine="709"/>
        <w:jc w:val="center"/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Порядок проведения конкурса</w:t>
      </w:r>
    </w:p>
    <w:p w:rsidR="007A4FCB" w:rsidRDefault="007A4FCB" w:rsidP="007A4FCB">
      <w:pPr>
        <w:tabs>
          <w:tab w:val="left" w:pos="993"/>
        </w:tabs>
        <w:ind w:firstLine="709"/>
      </w:pP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 xml:space="preserve">Заявки на участие в конкурсе (приложение 2 </w:t>
      </w:r>
      <w:r>
        <w:rPr>
          <w:sz w:val="28"/>
          <w:szCs w:val="28"/>
        </w:rPr>
        <w:br/>
        <w:t xml:space="preserve">к данному Положению) и согласие на обработку персональных данных (приложение 3 к данному Положению) подаются в отдел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МБУ "БИС" по адресу: г. Нижневартовск, ул. Дружбы народов, 22, центральная городская библиотека (с 10:00 до 18:00 часов, кроме воскресенья, тел. 46-61-39) до 6 декабря 2024 года (включительно) </w:t>
      </w:r>
      <w:r>
        <w:rPr>
          <w:rFonts w:eastAsiaTheme="minorHAnsi"/>
          <w:color w:val="000000"/>
          <w:sz w:val="28"/>
          <w:szCs w:val="28"/>
        </w:rPr>
        <w:t xml:space="preserve">или </w:t>
      </w:r>
      <w:r>
        <w:rPr>
          <w:sz w:val="28"/>
          <w:szCs w:val="28"/>
        </w:rPr>
        <w:t>направляются на электронный</w:t>
      </w:r>
      <w:proofErr w:type="gramEnd"/>
      <w:r>
        <w:rPr>
          <w:sz w:val="28"/>
          <w:szCs w:val="28"/>
        </w:rPr>
        <w:t xml:space="preserve"> адрес </w:t>
      </w:r>
      <w:hyperlink r:id="rId6" w:tooltip="mailto:ParfenovaVV@mubis.ru" w:history="1">
        <w:r>
          <w:rPr>
            <w:rStyle w:val="a6"/>
            <w:sz w:val="28"/>
            <w:szCs w:val="28"/>
            <w:lang w:val="en-US"/>
          </w:rPr>
          <w:t>ParfenovaVV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mubis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</w:rPr>
        <w:t xml:space="preserve">6.2. Заявки, поступившие в оргкомитет позднее 6 декабря 2024 года, </w:t>
      </w:r>
      <w:r>
        <w:rPr>
          <w:sz w:val="28"/>
          <w:szCs w:val="28"/>
        </w:rPr>
        <w:br/>
        <w:t>до участия в конкурсе не допускаются.</w:t>
      </w:r>
    </w:p>
    <w:p w:rsidR="007A4FCB" w:rsidRDefault="007A4FCB" w:rsidP="007A4FCB">
      <w:pPr>
        <w:tabs>
          <w:tab w:val="left" w:pos="993"/>
        </w:tabs>
        <w:ind w:firstLine="709"/>
      </w:pPr>
      <w:r>
        <w:rPr>
          <w:sz w:val="28"/>
          <w:szCs w:val="28"/>
          <w:lang w:eastAsia="ru-RU"/>
        </w:rPr>
        <w:t>6.3. Для участия в конкурсе каждая семья - участница должна подготовить домашние задания:</w:t>
      </w:r>
    </w:p>
    <w:p w:rsidR="007A4FCB" w:rsidRDefault="007A4FCB" w:rsidP="007A4FCB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Визитная карточка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  <w:lang w:eastAsia="ru-RU"/>
        </w:rPr>
        <w:t>Знакомьтесь – это МЫ!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. Конкурс предусматривает творческое представление своей семьи: участников, </w:t>
      </w:r>
      <w:r>
        <w:rPr>
          <w:rFonts w:ascii="Times New Roman" w:hAnsi="Times New Roman"/>
          <w:sz w:val="28"/>
          <w:szCs w:val="28"/>
          <w:lang w:eastAsia="ru-RU"/>
        </w:rPr>
        <w:br/>
        <w:t>их читательских предпочтений, увлечений. Обязательно название семейной команды, девиза. Длительность выступления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не более 5 мин.</w:t>
      </w:r>
    </w:p>
    <w:p w:rsidR="007A4FCB" w:rsidRDefault="007A4FCB" w:rsidP="007A4FCB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Во время выступления необходимо представить состав семьи, возраст, профессию и род занятий каждого члена семьи, традиции и особенности семейного чтения. Длительность выступления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не более 5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4FCB" w:rsidRDefault="007A4FCB" w:rsidP="007A4FCB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Творческий конкурс</w:t>
      </w:r>
      <w:r>
        <w:rPr>
          <w:rFonts w:ascii="Times New Roman" w:hAnsi="Times New Roman"/>
          <w:sz w:val="28"/>
          <w:szCs w:val="28"/>
        </w:rPr>
        <w:t xml:space="preserve"> "Наша любимая книга". Конкурс предусматривает рекламу любимой книги в любом формате. Конкурс предусматривает </w:t>
      </w:r>
      <w:r w:rsidRPr="00FE1552">
        <w:rPr>
          <w:rStyle w:val="10"/>
          <w:rFonts w:ascii="Times New Roman" w:hAnsi="Times New Roman"/>
          <w:i w:val="0"/>
          <w:color w:val="auto"/>
          <w:sz w:val="28"/>
          <w:szCs w:val="28"/>
        </w:rPr>
        <w:t>рассказ о библиотеке, о человеке, привившем любовь к книге и чтению, о семейной книжной реликвии, о книге, которая помогла в той или иной жизненной ситуации, о роли книги в жизни семьи.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Длительность выступления – не более 5 минут.</w:t>
      </w:r>
    </w:p>
    <w:p w:rsidR="007A4FCB" w:rsidRDefault="007A4FCB" w:rsidP="007A4FCB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Театрализованное представление "Дефиле литературных героев". Конкурс предусматривает выступление семейной команды с использованием </w:t>
      </w:r>
      <w:r>
        <w:rPr>
          <w:rFonts w:ascii="Times New Roman" w:hAnsi="Times New Roman"/>
          <w:sz w:val="28"/>
          <w:szCs w:val="28"/>
        </w:rPr>
        <w:lastRenderedPageBreak/>
        <w:t>костюмов литературных героев, цитат, пословиц и поговорок. Длительность выступления – не более 5 минут.</w:t>
      </w:r>
    </w:p>
    <w:p w:rsidR="007A4FCB" w:rsidRDefault="007A4FCB" w:rsidP="007A4FCB">
      <w:pPr>
        <w:pStyle w:val="a3"/>
        <w:tabs>
          <w:tab w:val="left" w:pos="993"/>
        </w:tabs>
        <w:jc w:val="both"/>
      </w:pPr>
    </w:p>
    <w:p w:rsidR="007A4FCB" w:rsidRDefault="007A4FCB" w:rsidP="007A4FCB">
      <w:pPr>
        <w:tabs>
          <w:tab w:val="left" w:pos="993"/>
        </w:tabs>
        <w:ind w:firstLine="709"/>
        <w:jc w:val="center"/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>. Критерии конкурсного отбора</w:t>
      </w:r>
    </w:p>
    <w:p w:rsidR="007A4FCB" w:rsidRDefault="007A4FCB" w:rsidP="007A4FCB">
      <w:pPr>
        <w:tabs>
          <w:tab w:val="left" w:pos="993"/>
        </w:tabs>
        <w:ind w:firstLine="709"/>
        <w:jc w:val="center"/>
      </w:pPr>
    </w:p>
    <w:p w:rsidR="007A4FCB" w:rsidRDefault="007A4FCB" w:rsidP="007A4FCB">
      <w:pPr>
        <w:pStyle w:val="a5"/>
        <w:tabs>
          <w:tab w:val="left" w:pos="993"/>
        </w:tabs>
        <w:ind w:left="0" w:firstLine="709"/>
      </w:pPr>
      <w:r>
        <w:rPr>
          <w:sz w:val="28"/>
          <w:szCs w:val="28"/>
        </w:rPr>
        <w:t>7.1. Основными критериями конкурсного отбора в ходе выполнения домашних заданий являются:</w:t>
      </w:r>
    </w:p>
    <w:p w:rsidR="007A4FCB" w:rsidRDefault="007A4FCB" w:rsidP="007A4FCB">
      <w:pPr>
        <w:pStyle w:val="a5"/>
        <w:numPr>
          <w:ilvl w:val="0"/>
          <w:numId w:val="2"/>
        </w:numPr>
        <w:tabs>
          <w:tab w:val="left" w:pos="993"/>
        </w:tabs>
      </w:pPr>
      <w:r>
        <w:rPr>
          <w:bCs/>
          <w:sz w:val="28"/>
          <w:szCs w:val="28"/>
          <w:lang w:eastAsia="ru-RU"/>
        </w:rPr>
        <w:t xml:space="preserve">Визитная карточка </w:t>
      </w:r>
      <w:r>
        <w:rPr>
          <w:sz w:val="28"/>
          <w:szCs w:val="28"/>
        </w:rPr>
        <w:t>"</w:t>
      </w:r>
      <w:r>
        <w:rPr>
          <w:bCs/>
          <w:sz w:val="28"/>
          <w:szCs w:val="28"/>
          <w:lang w:eastAsia="ru-RU"/>
        </w:rPr>
        <w:t>Знакомьтесь – это МЫ!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</w:p>
    <w:p w:rsidR="007A4FCB" w:rsidRDefault="007A4FCB" w:rsidP="007A4FCB">
      <w:r>
        <w:rPr>
          <w:rFonts w:eastAsia="Times New Roman"/>
          <w:sz w:val="28"/>
          <w:szCs w:val="28"/>
          <w:lang w:eastAsia="ru-RU"/>
        </w:rPr>
        <w:t xml:space="preserve">- степень информативности; </w:t>
      </w:r>
    </w:p>
    <w:p w:rsidR="007A4FCB" w:rsidRDefault="007A4FCB" w:rsidP="007A4FCB"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логичность, аргументированность представления</w:t>
      </w:r>
      <w:r>
        <w:rPr>
          <w:sz w:val="28"/>
          <w:szCs w:val="28"/>
          <w:lang w:eastAsia="ru-RU"/>
        </w:rPr>
        <w:t>;</w:t>
      </w:r>
    </w:p>
    <w:p w:rsidR="007A4FCB" w:rsidRDefault="007A4FCB" w:rsidP="007A4FCB">
      <w:r>
        <w:rPr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эмоционально-выразительная окрашенность выступления.</w:t>
      </w:r>
    </w:p>
    <w:p w:rsidR="007A4FCB" w:rsidRDefault="007A4FCB" w:rsidP="007A4FCB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>Творческий конкурс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Наша любимая книга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</w:p>
    <w:p w:rsidR="007A4FCB" w:rsidRDefault="007A4FCB" w:rsidP="007A4FCB">
      <w:pPr>
        <w:pStyle w:val="a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отражение читательских традиций семьи; </w:t>
      </w:r>
    </w:p>
    <w:p w:rsidR="007A4FCB" w:rsidRDefault="007A4FCB" w:rsidP="007A4FCB">
      <w:pPr>
        <w:pStyle w:val="a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оригинальность и образность воплощение замысла (представления); </w:t>
      </w:r>
    </w:p>
    <w:p w:rsidR="007A4FCB" w:rsidRDefault="007A4FCB" w:rsidP="007A4FCB">
      <w:pPr>
        <w:pStyle w:val="a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выразительность и артистизм чтения.</w:t>
      </w:r>
    </w:p>
    <w:p w:rsidR="007A4FCB" w:rsidRDefault="007A4FCB" w:rsidP="007A4FCB">
      <w:pPr>
        <w:pStyle w:val="a5"/>
        <w:numPr>
          <w:ilvl w:val="0"/>
          <w:numId w:val="2"/>
        </w:numPr>
      </w:pPr>
      <w:r>
        <w:rPr>
          <w:sz w:val="28"/>
          <w:szCs w:val="28"/>
        </w:rPr>
        <w:t>Театрализованное представление "Дефиле литературных героев"</w:t>
      </w:r>
      <w:r>
        <w:rPr>
          <w:b/>
          <w:sz w:val="28"/>
          <w:szCs w:val="28"/>
        </w:rPr>
        <w:t xml:space="preserve"> </w:t>
      </w:r>
    </w:p>
    <w:p w:rsidR="007A4FCB" w:rsidRDefault="007A4FCB" w:rsidP="007A4FCB">
      <w:pPr>
        <w:pStyle w:val="a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наличие костюмов и/или музыкального сопровождения; </w:t>
      </w:r>
    </w:p>
    <w:p w:rsidR="007A4FCB" w:rsidRDefault="007A4FCB" w:rsidP="007A4FCB">
      <w:pPr>
        <w:pStyle w:val="a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оригинальность подачи материала; </w:t>
      </w:r>
    </w:p>
    <w:p w:rsidR="007A4FCB" w:rsidRDefault="007A4FCB" w:rsidP="007A4F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уместное и грамотное использование цитат. </w:t>
      </w:r>
    </w:p>
    <w:p w:rsidR="007A4FCB" w:rsidRDefault="007A4FCB" w:rsidP="007A4FCB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7.2. Оценка по каждому критерию производится по шкале от 0 до 5 баллов.</w:t>
      </w:r>
    </w:p>
    <w:p w:rsidR="007A4FCB" w:rsidRDefault="007A4FCB" w:rsidP="007A4FCB">
      <w:pPr>
        <w:pStyle w:val="a3"/>
        <w:tabs>
          <w:tab w:val="left" w:pos="993"/>
        </w:tabs>
        <w:ind w:firstLine="709"/>
        <w:jc w:val="both"/>
      </w:pPr>
    </w:p>
    <w:p w:rsidR="007A4FCB" w:rsidRDefault="007A4FCB" w:rsidP="007A4FCB">
      <w:pPr>
        <w:tabs>
          <w:tab w:val="left" w:pos="993"/>
        </w:tabs>
        <w:ind w:firstLine="709"/>
        <w:jc w:val="center"/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Подведение итогов конкурса, награждение победителей</w:t>
      </w:r>
    </w:p>
    <w:p w:rsidR="007A4FCB" w:rsidRDefault="007A4FCB" w:rsidP="007A4FCB">
      <w:pPr>
        <w:tabs>
          <w:tab w:val="left" w:pos="993"/>
        </w:tabs>
        <w:ind w:firstLine="709"/>
      </w:pPr>
    </w:p>
    <w:p w:rsidR="007A4FCB" w:rsidRDefault="007A4FCB" w:rsidP="007A4FCB">
      <w:pPr>
        <w:tabs>
          <w:tab w:val="left" w:pos="993"/>
        </w:tabs>
        <w:spacing w:after="63"/>
        <w:ind w:firstLine="709"/>
      </w:pPr>
      <w:r>
        <w:rPr>
          <w:rFonts w:eastAsia="Times New Roman"/>
          <w:sz w:val="28"/>
          <w:szCs w:val="28"/>
          <w:lang w:eastAsia="ru-RU"/>
        </w:rPr>
        <w:t xml:space="preserve">9.1. </w:t>
      </w:r>
      <w:r>
        <w:rPr>
          <w:sz w:val="28"/>
          <w:szCs w:val="28"/>
        </w:rPr>
        <w:t xml:space="preserve">Победителями конкурса считаются по одной семье в каждой номинации, набравшей наибольшее количество баллов по основным критериям конкурсного отбора. 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7A4FCB" w:rsidRDefault="007A4FCB" w:rsidP="007A4FCB">
      <w:pPr>
        <w:tabs>
          <w:tab w:val="left" w:pos="993"/>
        </w:tabs>
        <w:spacing w:after="63"/>
        <w:ind w:firstLine="709"/>
      </w:pPr>
      <w:r>
        <w:rPr>
          <w:rFonts w:eastAsia="Times New Roman"/>
          <w:sz w:val="28"/>
          <w:szCs w:val="28"/>
          <w:lang w:eastAsia="ru-RU"/>
        </w:rPr>
        <w:t>9.2. Правильные ответы на блиц-опрос, который будет проведен в ходе конкурса, могут повлиять на общую сумму баллов.</w:t>
      </w:r>
    </w:p>
    <w:p w:rsidR="007A4FCB" w:rsidRDefault="007A4FCB" w:rsidP="007A4FCB">
      <w:pPr>
        <w:tabs>
          <w:tab w:val="left" w:pos="993"/>
        </w:tabs>
        <w:spacing w:after="63"/>
        <w:ind w:firstLine="709"/>
      </w:pPr>
      <w:r>
        <w:rPr>
          <w:rFonts w:eastAsia="Times New Roman"/>
          <w:sz w:val="28"/>
          <w:szCs w:val="28"/>
          <w:lang w:eastAsia="ru-RU"/>
        </w:rPr>
        <w:t>9.3. Решение жюри оформляются протоколом, который подписывает председатель жюри.</w:t>
      </w:r>
    </w:p>
    <w:p w:rsidR="007A4FCB" w:rsidRDefault="007A4FCB" w:rsidP="007A4FCB">
      <w:pPr>
        <w:tabs>
          <w:tab w:val="left" w:pos="993"/>
        </w:tabs>
        <w:spacing w:after="63"/>
        <w:ind w:firstLine="709"/>
      </w:pPr>
      <w:r>
        <w:rPr>
          <w:sz w:val="28"/>
          <w:szCs w:val="28"/>
        </w:rPr>
        <w:t>9.4. Победители и участники конкурса награждаются дипломами установленного образца (приложение 5 к Приказу).</w:t>
      </w:r>
    </w:p>
    <w:p w:rsidR="007A4FCB" w:rsidRDefault="007A4FCB" w:rsidP="007A4FCB">
      <w:pPr>
        <w:tabs>
          <w:tab w:val="left" w:pos="993"/>
        </w:tabs>
        <w:spacing w:after="63"/>
        <w:ind w:firstLine="709"/>
        <w:rPr>
          <w:rFonts w:eastAsia="Times New Roman"/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9.5. Итоги конкурса публикуются в средствах массовой информации.</w:t>
      </w:r>
    </w:p>
    <w:p w:rsidR="007A4FCB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</w:p>
    <w:p w:rsidR="007A4FCB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</w:p>
    <w:p w:rsidR="007A4FCB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594DB7" w:rsidRDefault="00594DB7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7A4FCB" w:rsidRPr="00DE4761" w:rsidRDefault="007A4FCB" w:rsidP="007A4FCB">
      <w:pPr>
        <w:ind w:left="5670" w:right="-142"/>
        <w:jc w:val="left"/>
        <w:rPr>
          <w:color w:val="000000" w:themeColor="text1"/>
          <w:sz w:val="20"/>
          <w:szCs w:val="20"/>
        </w:rPr>
      </w:pPr>
      <w:r w:rsidRPr="00DE4761">
        <w:rPr>
          <w:color w:val="000000" w:themeColor="text1"/>
          <w:sz w:val="20"/>
          <w:szCs w:val="20"/>
          <w:shd w:val="clear" w:color="auto" w:fill="FFFFFF"/>
        </w:rPr>
        <w:lastRenderedPageBreak/>
        <w:t>Приложение 1 к Положению</w:t>
      </w:r>
    </w:p>
    <w:p w:rsidR="007A4FCB" w:rsidRPr="00DE4761" w:rsidRDefault="007A4FCB" w:rsidP="007A4FCB">
      <w:pPr>
        <w:ind w:left="5670" w:right="-142"/>
        <w:jc w:val="left"/>
        <w:rPr>
          <w:color w:val="000000" w:themeColor="text1"/>
          <w:sz w:val="20"/>
          <w:szCs w:val="20"/>
        </w:rPr>
      </w:pPr>
      <w:r w:rsidRPr="00DE4761">
        <w:rPr>
          <w:color w:val="000000" w:themeColor="text1"/>
          <w:sz w:val="20"/>
          <w:szCs w:val="20"/>
          <w:shd w:val="clear" w:color="auto" w:fill="FFFFFF"/>
        </w:rPr>
        <w:t>о проведении городского конкурса "Читающая семья"</w:t>
      </w:r>
    </w:p>
    <w:p w:rsidR="007A4FCB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</w:p>
    <w:p w:rsidR="007A4FCB" w:rsidRDefault="007A4FCB" w:rsidP="007A4F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4FCB" w:rsidRDefault="007A4FCB" w:rsidP="007A4F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4FCB" w:rsidRDefault="007A4FCB" w:rsidP="007A4F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4FCB" w:rsidRDefault="007A4FCB" w:rsidP="007A4F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4FCB" w:rsidRDefault="007A4FCB" w:rsidP="007A4FCB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A4FCB" w:rsidRDefault="007A4FCB" w:rsidP="007A4FCB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членов организационного комитета городского конкурса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Читающая семья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CB" w:rsidRDefault="007A4FCB" w:rsidP="007A4FC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ook w:val="04A0"/>
      </w:tblPr>
      <w:tblGrid>
        <w:gridCol w:w="2660"/>
        <w:gridCol w:w="567"/>
        <w:gridCol w:w="6627"/>
      </w:tblGrid>
      <w:tr w:rsidR="007A4FCB" w:rsidTr="005B592B">
        <w:tc>
          <w:tcPr>
            <w:tcW w:w="2660" w:type="dxa"/>
          </w:tcPr>
          <w:p w:rsidR="007A4FCB" w:rsidRDefault="007A4FCB" w:rsidP="005B592B">
            <w:pPr>
              <w:pStyle w:val="ConsPlusTitle"/>
              <w:widowControl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Березина О.В.</w:t>
            </w:r>
          </w:p>
        </w:tc>
        <w:tc>
          <w:tcPr>
            <w:tcW w:w="567" w:type="dxa"/>
          </w:tcPr>
          <w:p w:rsidR="007A4FCB" w:rsidRDefault="007A4FCB" w:rsidP="005B59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ведущий библиотекарь отдела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деятельности МБУ "БИС"; </w:t>
            </w:r>
          </w:p>
          <w:p w:rsidR="007A4FCB" w:rsidRDefault="007A4FCB" w:rsidP="005B592B">
            <w:pPr>
              <w:pStyle w:val="ConsPlusTitle"/>
              <w:widowControl/>
              <w:jc w:val="both"/>
            </w:pPr>
          </w:p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</w:rPr>
            </w:pPr>
          </w:p>
        </w:tc>
      </w:tr>
      <w:tr w:rsidR="007A4FCB" w:rsidTr="005B592B">
        <w:tc>
          <w:tcPr>
            <w:tcW w:w="2660" w:type="dxa"/>
          </w:tcPr>
          <w:p w:rsidR="007A4FCB" w:rsidRDefault="007A4FCB" w:rsidP="005B592B">
            <w:pPr>
              <w:pStyle w:val="ConsPlusTitle"/>
              <w:widowControl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Базуева О.Н.</w:t>
            </w:r>
          </w:p>
        </w:tc>
        <w:tc>
          <w:tcPr>
            <w:tcW w:w="567" w:type="dxa"/>
          </w:tcPr>
          <w:p w:rsidR="007A4FCB" w:rsidRDefault="007A4FCB" w:rsidP="005B59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ведущий библиотекарь отдела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деятельности МБУ "БИС";</w:t>
            </w:r>
          </w:p>
          <w:p w:rsidR="007A4FCB" w:rsidRDefault="007A4FCB" w:rsidP="005B592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</w:rPr>
            </w:pPr>
          </w:p>
        </w:tc>
      </w:tr>
      <w:tr w:rsidR="007A4FCB" w:rsidTr="005B592B">
        <w:tc>
          <w:tcPr>
            <w:tcW w:w="2660" w:type="dxa"/>
          </w:tcPr>
          <w:p w:rsidR="007A4FCB" w:rsidRDefault="007A4FCB" w:rsidP="005B592B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Волгина Т.Л.</w:t>
            </w:r>
          </w:p>
        </w:tc>
        <w:tc>
          <w:tcPr>
            <w:tcW w:w="567" w:type="dxa"/>
          </w:tcPr>
          <w:p w:rsidR="007A4FCB" w:rsidRDefault="007A4FCB" w:rsidP="005B592B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7A4FCB" w:rsidRDefault="007A4FCB" w:rsidP="005B592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главный специалист отдела искусств и досуговой деятельности управления культуры департамента по социальной политике администрации города</w:t>
            </w:r>
          </w:p>
        </w:tc>
      </w:tr>
    </w:tbl>
    <w:p w:rsidR="007A4FCB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</w:rPr>
      </w:pPr>
    </w:p>
    <w:p w:rsidR="00DE4761" w:rsidRDefault="00DE4761" w:rsidP="007A4FCB">
      <w:pPr>
        <w:ind w:left="5670" w:right="-142"/>
        <w:jc w:val="left"/>
        <w:rPr>
          <w:color w:val="000000" w:themeColor="text1"/>
          <w:sz w:val="20"/>
          <w:szCs w:val="20"/>
          <w:shd w:val="clear" w:color="auto" w:fill="FFFFFF"/>
        </w:rPr>
      </w:pPr>
    </w:p>
    <w:p w:rsidR="007A4FCB" w:rsidRPr="001B6225" w:rsidRDefault="007A4FCB" w:rsidP="007A4FCB">
      <w:pPr>
        <w:ind w:left="5670" w:right="-142"/>
        <w:jc w:val="left"/>
        <w:rPr>
          <w:color w:val="000000" w:themeColor="text1"/>
          <w:sz w:val="20"/>
          <w:szCs w:val="20"/>
        </w:rPr>
      </w:pPr>
      <w:r w:rsidRPr="001B6225">
        <w:rPr>
          <w:color w:val="000000" w:themeColor="text1"/>
          <w:sz w:val="20"/>
          <w:szCs w:val="20"/>
          <w:shd w:val="clear" w:color="auto" w:fill="FFFFFF"/>
        </w:rPr>
        <w:lastRenderedPageBreak/>
        <w:t>Приложение 2 к Положению</w:t>
      </w:r>
    </w:p>
    <w:p w:rsidR="007A4FCB" w:rsidRPr="001B6225" w:rsidRDefault="007A4FCB" w:rsidP="007A4FCB">
      <w:pPr>
        <w:ind w:left="5670" w:right="-142"/>
        <w:jc w:val="left"/>
        <w:rPr>
          <w:color w:val="000000" w:themeColor="text1"/>
          <w:sz w:val="20"/>
          <w:szCs w:val="20"/>
        </w:rPr>
      </w:pPr>
      <w:r w:rsidRPr="001B6225">
        <w:rPr>
          <w:color w:val="000000" w:themeColor="text1"/>
          <w:sz w:val="20"/>
          <w:szCs w:val="20"/>
          <w:shd w:val="clear" w:color="auto" w:fill="FFFFFF"/>
        </w:rPr>
        <w:t>о проведении городского конкурса "Читающая семья"</w:t>
      </w:r>
    </w:p>
    <w:p w:rsidR="007A4FCB" w:rsidRPr="001B6225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0"/>
          <w:szCs w:val="20"/>
        </w:rPr>
      </w:pPr>
    </w:p>
    <w:p w:rsidR="007A4FCB" w:rsidRDefault="007A4FCB" w:rsidP="007A4FCB">
      <w:pPr>
        <w:spacing w:after="63" w:line="312" w:lineRule="atLeast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ЗАЯВКА</w:t>
      </w:r>
    </w:p>
    <w:p w:rsidR="007A4FCB" w:rsidRDefault="007A4FCB" w:rsidP="007A4FCB">
      <w:pPr>
        <w:spacing w:after="63" w:line="312" w:lineRule="atLeast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на участие в городском конкурсе "Читающая семья</w:t>
      </w:r>
      <w:r>
        <w:rPr>
          <w:b/>
          <w:sz w:val="28"/>
          <w:szCs w:val="28"/>
        </w:rPr>
        <w:t>"</w:t>
      </w:r>
    </w:p>
    <w:p w:rsidR="007A4FCB" w:rsidRDefault="007A4FCB" w:rsidP="007A4FCB">
      <w:pPr>
        <w:spacing w:after="63" w:line="312" w:lineRule="atLeast"/>
        <w:jc w:val="center"/>
      </w:pPr>
    </w:p>
    <w:p w:rsidR="007A4FCB" w:rsidRDefault="007A4FCB" w:rsidP="007A4FCB">
      <w:pPr>
        <w:spacing w:after="63" w:line="312" w:lineRule="atLeast"/>
      </w:pPr>
      <w:r>
        <w:rPr>
          <w:rFonts w:eastAsia="Times New Roman"/>
          <w:bCs/>
          <w:sz w:val="28"/>
          <w:szCs w:val="28"/>
          <w:lang w:eastAsia="ru-RU"/>
        </w:rPr>
        <w:t xml:space="preserve">Название библиотеки </w:t>
      </w:r>
      <w:r>
        <w:rPr>
          <w:rFonts w:eastAsia="Times New Roman"/>
          <w:b/>
          <w:bCs/>
          <w:sz w:val="28"/>
          <w:szCs w:val="28"/>
          <w:lang w:eastAsia="ru-RU"/>
        </w:rPr>
        <w:t>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bCs/>
          <w:sz w:val="28"/>
          <w:szCs w:val="28"/>
          <w:lang w:eastAsia="ru-RU"/>
        </w:rPr>
        <w:t>Семья (проставить ударение) __________________</w:t>
      </w:r>
    </w:p>
    <w:p w:rsidR="007A4FCB" w:rsidRDefault="007A4FCB" w:rsidP="007A4FCB">
      <w:pPr>
        <w:spacing w:after="63" w:line="312" w:lineRule="atLeast"/>
      </w:pPr>
      <w:proofErr w:type="gramStart"/>
      <w:r>
        <w:rPr>
          <w:rFonts w:eastAsia="Times New Roman"/>
          <w:bCs/>
          <w:sz w:val="28"/>
          <w:szCs w:val="28"/>
          <w:lang w:eastAsia="ru-RU"/>
        </w:rPr>
        <w:t xml:space="preserve">Участники конкурса </w:t>
      </w:r>
      <w:r>
        <w:rPr>
          <w:rFonts w:eastAsia="Times New Roman"/>
          <w:sz w:val="28"/>
          <w:szCs w:val="28"/>
          <w:lang w:eastAsia="ru-RU"/>
        </w:rPr>
        <w:t>(перечислить всех участников семейной команды: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ФИО, возраст, профессия, место работы, учебы, детский сад)</w:t>
      </w:r>
      <w:proofErr w:type="gramEnd"/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1.___________________________________________________________________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2.___________________________________________________________________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3.___________________________________________________________________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4.___________________________________________________________________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5.___________________________________________________________________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6.___________________________________________________________________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bCs/>
          <w:sz w:val="28"/>
          <w:szCs w:val="28"/>
          <w:lang w:eastAsia="ru-RU"/>
        </w:rPr>
        <w:t>Контактный телефон, адрес</w:t>
      </w:r>
      <w:r>
        <w:rPr>
          <w:rFonts w:eastAsia="Times New Roman"/>
          <w:sz w:val="28"/>
          <w:szCs w:val="28"/>
          <w:lang w:eastAsia="ru-RU"/>
        </w:rPr>
        <w:t>_____________________________________________</w:t>
      </w:r>
    </w:p>
    <w:p w:rsidR="007A4FCB" w:rsidRDefault="007A4FCB" w:rsidP="007A4FCB">
      <w:pPr>
        <w:spacing w:after="63" w:line="312" w:lineRule="atLeast"/>
        <w:jc w:val="left"/>
      </w:pPr>
      <w:r>
        <w:rPr>
          <w:rFonts w:eastAsia="Times New Roman"/>
          <w:bCs/>
          <w:sz w:val="28"/>
          <w:szCs w:val="28"/>
          <w:lang w:eastAsia="ru-RU"/>
        </w:rPr>
        <w:t>Другие сведения о семье</w:t>
      </w:r>
      <w:r>
        <w:rPr>
          <w:rFonts w:eastAsia="Times New Roman"/>
          <w:sz w:val="28"/>
          <w:szCs w:val="28"/>
          <w:lang w:eastAsia="ru-RU"/>
        </w:rPr>
        <w:t xml:space="preserve"> (увлечения, любимая книга, семейные традиции чтения и др.)   ____________________________________________________________________ ____________________________________________________________________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7A4FCB" w:rsidRDefault="007A4FCB" w:rsidP="007A4FCB">
      <w:pPr>
        <w:spacing w:after="63" w:line="312" w:lineRule="atLeast"/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7A4FCB" w:rsidRDefault="007A4FCB" w:rsidP="007A4FCB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С положением о конкурсе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(подписывает глава семьи) ___________</w:t>
      </w:r>
    </w:p>
    <w:p w:rsidR="007A4FCB" w:rsidRDefault="007A4FCB" w:rsidP="007A4FCB">
      <w:pPr>
        <w:pStyle w:val="a3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A4FCB" w:rsidRDefault="007A4FCB" w:rsidP="007A4FCB">
      <w:pPr>
        <w:pStyle w:val="a3"/>
        <w:jc w:val="both"/>
      </w:pPr>
    </w:p>
    <w:p w:rsidR="007A4FCB" w:rsidRDefault="007A4FCB" w:rsidP="007A4FCB">
      <w:pPr>
        <w:pStyle w:val="a3"/>
        <w:jc w:val="both"/>
      </w:pPr>
    </w:p>
    <w:p w:rsidR="007A4FCB" w:rsidRDefault="007A4FCB" w:rsidP="007A4FCB">
      <w:pPr>
        <w:pStyle w:val="a3"/>
        <w:jc w:val="both"/>
      </w:pPr>
    </w:p>
    <w:p w:rsidR="007A4FCB" w:rsidRDefault="007A4FCB" w:rsidP="007A4FCB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«_______»___________2024 г.                                                      /Подпись/  ______________               </w:t>
      </w:r>
    </w:p>
    <w:p w:rsidR="007A4FCB" w:rsidRDefault="007A4FCB" w:rsidP="007A4FCB">
      <w:pPr>
        <w:pStyle w:val="a3"/>
        <w:jc w:val="both"/>
      </w:pPr>
    </w:p>
    <w:p w:rsidR="007A4FCB" w:rsidRDefault="007A4FCB" w:rsidP="007A4FCB">
      <w:pPr>
        <w:pStyle w:val="a3"/>
        <w:jc w:val="both"/>
      </w:pPr>
    </w:p>
    <w:p w:rsidR="007A4FCB" w:rsidRDefault="007A4FCB" w:rsidP="007A4FCB">
      <w:pPr>
        <w:spacing w:after="10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lang w:eastAsia="ru-RU"/>
        </w:rPr>
        <w:t xml:space="preserve">К заявке может быть приложено </w:t>
      </w:r>
      <w:proofErr w:type="spellStart"/>
      <w:r>
        <w:rPr>
          <w:rFonts w:eastAsia="Times New Roman"/>
          <w:bCs/>
          <w:lang w:eastAsia="ru-RU"/>
        </w:rPr>
        <w:t>портфолио</w:t>
      </w:r>
      <w:proofErr w:type="spellEnd"/>
      <w:r>
        <w:rPr>
          <w:rFonts w:eastAsia="Times New Roman"/>
          <w:bCs/>
          <w:lang w:eastAsia="ru-RU"/>
        </w:rPr>
        <w:t xml:space="preserve"> (достижения семьи): рисунки по литературным произведениям, дневники чтения, отзывы о книгах и другие материалы в соответствии с темой конкурса, фотографии семьи и др. </w:t>
      </w:r>
    </w:p>
    <w:p w:rsidR="007A4FCB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</w:p>
    <w:p w:rsidR="007A4FCB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</w:p>
    <w:p w:rsidR="007A4FCB" w:rsidRDefault="007A4FCB" w:rsidP="007A4FCB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7A4FCB" w:rsidRDefault="007A4FCB" w:rsidP="007A4FCB">
      <w:pPr>
        <w:ind w:left="5670" w:right="-142"/>
        <w:jc w:val="left"/>
        <w:rPr>
          <w:color w:val="000000" w:themeColor="text1"/>
          <w:sz w:val="28"/>
          <w:szCs w:val="28"/>
          <w:shd w:val="clear" w:color="auto" w:fill="FFFFFF"/>
        </w:rPr>
      </w:pPr>
    </w:p>
    <w:p w:rsidR="007A4FCB" w:rsidRPr="001B6225" w:rsidRDefault="007A4FCB" w:rsidP="007A4FCB">
      <w:pPr>
        <w:ind w:left="5670" w:right="-142"/>
        <w:jc w:val="left"/>
        <w:rPr>
          <w:color w:val="000000" w:themeColor="text1"/>
          <w:sz w:val="20"/>
          <w:szCs w:val="20"/>
        </w:rPr>
      </w:pPr>
      <w:r w:rsidRPr="001B6225">
        <w:rPr>
          <w:color w:val="000000" w:themeColor="text1"/>
          <w:sz w:val="20"/>
          <w:szCs w:val="20"/>
          <w:shd w:val="clear" w:color="auto" w:fill="FFFFFF"/>
        </w:rPr>
        <w:lastRenderedPageBreak/>
        <w:t>Приложение 3 к Положению</w:t>
      </w:r>
    </w:p>
    <w:p w:rsidR="007A4FCB" w:rsidRPr="001B6225" w:rsidRDefault="007A4FCB" w:rsidP="007A4FCB">
      <w:pPr>
        <w:ind w:left="5670" w:right="-142"/>
        <w:jc w:val="left"/>
        <w:rPr>
          <w:color w:val="000000" w:themeColor="text1"/>
          <w:sz w:val="20"/>
          <w:szCs w:val="20"/>
        </w:rPr>
      </w:pPr>
      <w:r w:rsidRPr="001B6225">
        <w:rPr>
          <w:color w:val="000000" w:themeColor="text1"/>
          <w:sz w:val="20"/>
          <w:szCs w:val="20"/>
          <w:shd w:val="clear" w:color="auto" w:fill="FFFFFF"/>
        </w:rPr>
        <w:t>о проведении городского конкурса "Читающая семья"</w:t>
      </w:r>
    </w:p>
    <w:p w:rsidR="007A4FCB" w:rsidRDefault="007A4FCB" w:rsidP="007A4FCB">
      <w:pPr>
        <w:jc w:val="center"/>
      </w:pPr>
      <w:r>
        <w:rPr>
          <w:b/>
          <w:sz w:val="26"/>
          <w:szCs w:val="26"/>
        </w:rPr>
        <w:t>СОГЛАСИЕ</w:t>
      </w:r>
    </w:p>
    <w:p w:rsidR="007A4FCB" w:rsidRDefault="007A4FCB" w:rsidP="007A4FCB">
      <w:pPr>
        <w:jc w:val="center"/>
      </w:pPr>
      <w:r>
        <w:rPr>
          <w:b/>
          <w:sz w:val="26"/>
          <w:szCs w:val="26"/>
        </w:rPr>
        <w:t>на обработку персональных данных</w:t>
      </w:r>
    </w:p>
    <w:p w:rsidR="007A4FCB" w:rsidRDefault="007A4FCB" w:rsidP="007A4FCB">
      <w:pPr>
        <w:jc w:val="center"/>
      </w:pPr>
    </w:p>
    <w:p w:rsidR="007A4FCB" w:rsidRDefault="007A4FCB" w:rsidP="007A4FCB">
      <w:r>
        <w:rPr>
          <w:szCs w:val="26"/>
        </w:rPr>
        <w:t>Я (далее - Субъект), ___________________________________________________________________,</w:t>
      </w:r>
    </w:p>
    <w:p w:rsidR="007A4FCB" w:rsidRDefault="007A4FCB" w:rsidP="007A4FCB">
      <w:pPr>
        <w:jc w:val="center"/>
      </w:pPr>
      <w:r>
        <w:rPr>
          <w:i/>
          <w:sz w:val="20"/>
          <w:szCs w:val="26"/>
        </w:rPr>
        <w:t>(фамилия, имя, отчество)</w:t>
      </w:r>
    </w:p>
    <w:p w:rsidR="007A4FCB" w:rsidRDefault="007A4FCB" w:rsidP="007A4FCB">
      <w:proofErr w:type="gramStart"/>
      <w:r>
        <w:rPr>
          <w:szCs w:val="26"/>
        </w:rPr>
        <w:t>документ</w:t>
      </w:r>
      <w:proofErr w:type="gramEnd"/>
      <w:r>
        <w:rPr>
          <w:szCs w:val="26"/>
        </w:rPr>
        <w:t xml:space="preserve"> удостоверяющий личность_________________________________ № _________________,</w:t>
      </w:r>
    </w:p>
    <w:p w:rsidR="007A4FCB" w:rsidRDefault="007A4FCB" w:rsidP="007A4FCB">
      <w:pPr>
        <w:jc w:val="center"/>
      </w:pPr>
      <w:r>
        <w:rPr>
          <w:i/>
          <w:sz w:val="20"/>
          <w:szCs w:val="26"/>
        </w:rPr>
        <w:t>(вид документа)</w:t>
      </w:r>
    </w:p>
    <w:p w:rsidR="007A4FCB" w:rsidRDefault="007A4FCB" w:rsidP="007A4FCB">
      <w:r>
        <w:rPr>
          <w:szCs w:val="26"/>
        </w:rPr>
        <w:t>выдан _______________________________________________________________________________</w:t>
      </w:r>
    </w:p>
    <w:p w:rsidR="007A4FCB" w:rsidRDefault="007A4FCB" w:rsidP="007A4FCB">
      <w:pPr>
        <w:jc w:val="center"/>
      </w:pPr>
      <w:r>
        <w:rPr>
          <w:i/>
          <w:sz w:val="20"/>
          <w:szCs w:val="26"/>
        </w:rPr>
        <w:t>(кем и когда)</w:t>
      </w:r>
    </w:p>
    <w:p w:rsidR="007A4FCB" w:rsidRDefault="007A4FCB" w:rsidP="007A4FCB">
      <w:proofErr w:type="gramStart"/>
      <w:r>
        <w:rPr>
          <w:szCs w:val="26"/>
        </w:rPr>
        <w:t>зарегистрированный</w:t>
      </w:r>
      <w:proofErr w:type="gramEnd"/>
      <w:r>
        <w:rPr>
          <w:szCs w:val="26"/>
        </w:rPr>
        <w:t xml:space="preserve"> (</w:t>
      </w:r>
      <w:proofErr w:type="spellStart"/>
      <w:r>
        <w:rPr>
          <w:szCs w:val="26"/>
        </w:rPr>
        <w:t>ая</w:t>
      </w:r>
      <w:proofErr w:type="spellEnd"/>
      <w:r>
        <w:rPr>
          <w:szCs w:val="26"/>
        </w:rPr>
        <w:t>) по адресу: _____________________________________________________</w:t>
      </w:r>
    </w:p>
    <w:p w:rsidR="007A4FCB" w:rsidRDefault="007A4FCB" w:rsidP="007A4FCB"/>
    <w:p w:rsidR="007A4FCB" w:rsidRDefault="007A4FCB" w:rsidP="007A4FCB">
      <w:pPr>
        <w:rPr>
          <w:color w:val="000000" w:themeColor="text1"/>
        </w:rPr>
      </w:pPr>
      <w:r>
        <w:rPr>
          <w:szCs w:val="26"/>
        </w:rPr>
        <w:t>даю свое согласие МБУ "БИ</w:t>
      </w:r>
      <w:r>
        <w:rPr>
          <w:color w:val="000000" w:themeColor="text1"/>
          <w:szCs w:val="26"/>
        </w:rPr>
        <w:t xml:space="preserve">С" </w:t>
      </w:r>
      <w:r>
        <w:rPr>
          <w:color w:val="000000" w:themeColor="text1"/>
          <w:sz w:val="20"/>
          <w:szCs w:val="20"/>
        </w:rPr>
        <w:t xml:space="preserve">(юридический адрес местонахождения: 628605, Российская Федерация, </w:t>
      </w:r>
      <w:proofErr w:type="gramStart"/>
      <w:r>
        <w:rPr>
          <w:color w:val="000000" w:themeColor="text1"/>
          <w:sz w:val="20"/>
          <w:szCs w:val="20"/>
        </w:rPr>
        <w:t>Ханты–Мансийский</w:t>
      </w:r>
      <w:proofErr w:type="gramEnd"/>
      <w:r>
        <w:rPr>
          <w:color w:val="000000" w:themeColor="text1"/>
          <w:sz w:val="20"/>
          <w:szCs w:val="20"/>
        </w:rPr>
        <w:t xml:space="preserve"> автономный округ – </w:t>
      </w:r>
      <w:proofErr w:type="spellStart"/>
      <w:r>
        <w:rPr>
          <w:color w:val="000000" w:themeColor="text1"/>
          <w:sz w:val="20"/>
          <w:szCs w:val="20"/>
        </w:rPr>
        <w:t>Югра</w:t>
      </w:r>
      <w:proofErr w:type="spellEnd"/>
      <w:r>
        <w:rPr>
          <w:color w:val="000000" w:themeColor="text1"/>
          <w:sz w:val="20"/>
          <w:szCs w:val="20"/>
        </w:rPr>
        <w:t>, город Нижневартовск, улица Дружбы Народов, дом 22, ИНН 8603029646, ОГРН 1028600966173) (далее – Оператор)</w:t>
      </w:r>
      <w:r>
        <w:rPr>
          <w:color w:val="000000" w:themeColor="text1"/>
          <w:szCs w:val="26"/>
        </w:rPr>
        <w:t>, на обработку своих персональных данных, на следующих условиях:</w:t>
      </w:r>
    </w:p>
    <w:p w:rsidR="007A4FCB" w:rsidRDefault="007A4FCB" w:rsidP="007A4FCB">
      <w:pPr>
        <w:tabs>
          <w:tab w:val="left" w:pos="1710"/>
        </w:tabs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gramStart"/>
      <w:r>
        <w:rPr>
          <w:color w:val="000000" w:themeColor="text1"/>
        </w:rPr>
        <w:t xml:space="preserve">Оператор осуществляет обработку персональных данных Субъекта исключительно в целях организации и проведения городского конкурса "Читающая семья" на период с 18.03.2024 </w:t>
      </w:r>
      <w:r>
        <w:rPr>
          <w:color w:val="000000" w:themeColor="text1"/>
        </w:rPr>
        <w:br/>
        <w:t>по 13.12.2024,</w:t>
      </w:r>
      <w:r>
        <w:rPr>
          <w:color w:val="000000" w:themeColor="text1"/>
          <w:sz w:val="20"/>
          <w:szCs w:val="20"/>
        </w:rPr>
        <w:t xml:space="preserve"> организации информирования участников по мобильной связи; формирования статистических и аналитических отчётов по результатам Конкурса; подготовки информационных материалов победителей и размещения информации об участниках Конкурса в информационно-телекоммуникационной сети Интернет, на сайте и социальных страницах Оператора.</w:t>
      </w:r>
      <w:proofErr w:type="gramEnd"/>
      <w:r>
        <w:rPr>
          <w:color w:val="000000" w:themeColor="text1"/>
          <w:sz w:val="20"/>
          <w:szCs w:val="20"/>
        </w:rPr>
        <w:t xml:space="preserve"> Оператор вправе производить фото - и видеосъемки участников Конкурса для размещения в СМИ с целью формирования имиджа Конкурса</w:t>
      </w:r>
      <w:proofErr w:type="gramStart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</w:rPr>
        <w:t>.</w:t>
      </w:r>
      <w:proofErr w:type="gramEnd"/>
    </w:p>
    <w:p w:rsidR="007A4FCB" w:rsidRDefault="007A4FCB" w:rsidP="007A4FCB">
      <w:pPr>
        <w:tabs>
          <w:tab w:val="left" w:pos="1710"/>
        </w:tabs>
        <w:rPr>
          <w:color w:val="000000" w:themeColor="text1"/>
        </w:rPr>
      </w:pPr>
      <w:r>
        <w:rPr>
          <w:color w:val="000000" w:themeColor="text1"/>
        </w:rPr>
        <w:t>2. Перечень персональных данных, передаваемых Оператору на обработку:</w:t>
      </w:r>
    </w:p>
    <w:p w:rsidR="007A4FCB" w:rsidRDefault="007A4FCB" w:rsidP="007A4FCB">
      <w:pPr>
        <w:numPr>
          <w:ilvl w:val="0"/>
          <w:numId w:val="3"/>
        </w:numPr>
        <w:tabs>
          <w:tab w:val="num" w:pos="0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фамилия, имя, отчество;</w:t>
      </w:r>
    </w:p>
    <w:p w:rsidR="007A4FCB" w:rsidRDefault="007A4FCB" w:rsidP="007A4FCB">
      <w:pPr>
        <w:numPr>
          <w:ilvl w:val="0"/>
          <w:numId w:val="3"/>
        </w:numPr>
        <w:tabs>
          <w:tab w:val="num" w:pos="0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дата рождения;</w:t>
      </w:r>
    </w:p>
    <w:p w:rsidR="007A4FCB" w:rsidRDefault="007A4FCB" w:rsidP="007A4FCB">
      <w:pPr>
        <w:numPr>
          <w:ilvl w:val="0"/>
          <w:numId w:val="4"/>
        </w:numPr>
        <w:tabs>
          <w:tab w:val="num" w:pos="0"/>
        </w:tabs>
        <w:ind w:left="0" w:firstLine="0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фото- и видеоизображение;</w:t>
      </w:r>
    </w:p>
    <w:p w:rsidR="007A4FCB" w:rsidRDefault="007A4FCB" w:rsidP="007A4FCB">
      <w:pPr>
        <w:numPr>
          <w:ilvl w:val="0"/>
          <w:numId w:val="3"/>
        </w:numPr>
        <w:tabs>
          <w:tab w:val="num" w:pos="0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контактный номер телефона.</w:t>
      </w:r>
    </w:p>
    <w:p w:rsidR="007A4FCB" w:rsidRDefault="007A4FCB" w:rsidP="007A4FCB">
      <w:pPr>
        <w:ind w:firstLine="405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Данные, которые могут быть размещены в общедоступных источниках, формируемых Организатором в связи с проведением Конкурса, в том числе на официальном сайте </w:t>
      </w:r>
      <w:hyperlink r:id="rId7" w:tooltip="mailto:mubis@mubis.ru" w:history="1">
        <w:r>
          <w:rPr>
            <w:rStyle w:val="a6"/>
            <w:color w:val="000000" w:themeColor="text1"/>
            <w:sz w:val="20"/>
            <w:szCs w:val="20"/>
            <w:lang w:val="en-US"/>
          </w:rPr>
          <w:t>mubis</w:t>
        </w:r>
        <w:r>
          <w:rPr>
            <w:rStyle w:val="a6"/>
            <w:color w:val="000000" w:themeColor="text1"/>
            <w:sz w:val="20"/>
            <w:szCs w:val="20"/>
          </w:rPr>
          <w:t>@</w:t>
        </w:r>
        <w:r>
          <w:rPr>
            <w:rStyle w:val="a6"/>
            <w:color w:val="000000" w:themeColor="text1"/>
            <w:sz w:val="20"/>
            <w:szCs w:val="20"/>
            <w:lang w:val="en-US"/>
          </w:rPr>
          <w:t>mubis</w:t>
        </w:r>
        <w:r>
          <w:rPr>
            <w:rStyle w:val="a6"/>
            <w:color w:val="000000" w:themeColor="text1"/>
            <w:sz w:val="20"/>
            <w:szCs w:val="20"/>
          </w:rPr>
          <w:t>.</w:t>
        </w:r>
        <w:r>
          <w:rPr>
            <w:rStyle w:val="a6"/>
            <w:color w:val="000000" w:themeColor="text1"/>
            <w:sz w:val="20"/>
            <w:szCs w:val="20"/>
            <w:lang w:val="en-US"/>
          </w:rPr>
          <w:t>ru</w:t>
        </w:r>
      </w:hyperlink>
      <w:r>
        <w:rPr>
          <w:color w:val="000000" w:themeColor="text1"/>
          <w:sz w:val="20"/>
          <w:szCs w:val="20"/>
        </w:rPr>
        <w:t xml:space="preserve"> и официальных страницах МБУ «БИС» в социальных сетях: фамилия, имя, отчество; фото- и видеоизображение.</w:t>
      </w:r>
    </w:p>
    <w:p w:rsidR="007A4FCB" w:rsidRDefault="007A4FCB" w:rsidP="007A4FCB">
      <w:r>
        <w:rPr>
          <w:color w:val="000000" w:themeColor="text1"/>
        </w:rPr>
        <w:t xml:space="preserve">3. </w:t>
      </w:r>
      <w:proofErr w:type="gramStart"/>
      <w:r>
        <w:rPr>
          <w:color w:val="000000" w:themeColor="text1"/>
        </w:rPr>
        <w:t>Субъект дает согласие на обработку Оператором своих персональных данных, то есть совершение, в том числе, следующих</w:t>
      </w:r>
      <w:r>
        <w:rPr>
          <w:color w:val="000000" w:themeColor="text1"/>
          <w:szCs w:val="26"/>
        </w:rPr>
        <w:t xml:space="preserve"> действий: обработку (включая сбор, систематизацию, накопление, хранение, уточнение (обновление, изменение), использование, обезличиван</w:t>
      </w:r>
      <w:r>
        <w:rPr>
          <w:szCs w:val="26"/>
        </w:rPr>
        <w:t>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</w:t>
      </w:r>
      <w:proofErr w:type="gramEnd"/>
      <w:r>
        <w:rPr>
          <w:szCs w:val="26"/>
        </w:rPr>
        <w:t xml:space="preserve"> вышестоящих органов </w:t>
      </w:r>
      <w:r>
        <w:rPr>
          <w:szCs w:val="26"/>
        </w:rPr>
        <w:br/>
        <w:t xml:space="preserve">и законодательством.  </w:t>
      </w:r>
    </w:p>
    <w:p w:rsidR="007A4FCB" w:rsidRDefault="007A4FCB" w:rsidP="007A4FCB">
      <w:r>
        <w:rPr>
          <w:szCs w:val="26"/>
        </w:rPr>
        <w:t>4. Настоящее согласие действует в указанные сроки проведения конкурса.</w:t>
      </w:r>
    </w:p>
    <w:p w:rsidR="007A4FCB" w:rsidRDefault="007A4FCB" w:rsidP="007A4FCB">
      <w:r>
        <w:rPr>
          <w:szCs w:val="26"/>
        </w:rPr>
        <w:t xml:space="preserve">5. Настоящее согласие может быть отозвано Субъектом в любой момент по соглашению сторон. </w:t>
      </w:r>
      <w:r>
        <w:rPr>
          <w:szCs w:val="26"/>
        </w:rPr>
        <w:br/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7A4FCB" w:rsidRDefault="007A4FCB" w:rsidP="007A4FCB">
      <w:r>
        <w:rPr>
          <w:szCs w:val="26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№152-ФЗ). </w:t>
      </w:r>
    </w:p>
    <w:p w:rsidR="007A4FCB" w:rsidRDefault="007A4FCB" w:rsidP="007A4FCB"/>
    <w:p w:rsidR="007A4FCB" w:rsidRDefault="007A4FCB" w:rsidP="007A4FCB">
      <w:r>
        <w:rPr>
          <w:szCs w:val="26"/>
        </w:rPr>
        <w:t xml:space="preserve">"____" _____________ 2024 г. </w:t>
      </w:r>
      <w:r>
        <w:rPr>
          <w:szCs w:val="26"/>
        </w:rPr>
        <w:tab/>
      </w:r>
    </w:p>
    <w:p w:rsidR="007A4FCB" w:rsidRDefault="007A4FCB" w:rsidP="007A4FCB"/>
    <w:p w:rsidR="007A4FCB" w:rsidRDefault="007A4FCB" w:rsidP="007A4FCB">
      <w:r>
        <w:rPr>
          <w:szCs w:val="26"/>
        </w:rPr>
        <w:t>Подпись ______________</w:t>
      </w:r>
      <w:r>
        <w:rPr>
          <w:szCs w:val="26"/>
        </w:rPr>
        <w:tab/>
        <w:t>ФИО_________________________________</w:t>
      </w:r>
      <w:r>
        <w:rPr>
          <w:szCs w:val="26"/>
        </w:rPr>
        <w:tab/>
      </w:r>
      <w:r>
        <w:rPr>
          <w:szCs w:val="26"/>
        </w:rPr>
        <w:tab/>
      </w:r>
    </w:p>
    <w:p w:rsidR="007A4FCB" w:rsidRDefault="007A4FCB" w:rsidP="007A4FCB"/>
    <w:p w:rsidR="007A4FCB" w:rsidRDefault="007A4FCB" w:rsidP="007A4FCB">
      <w:r>
        <w:rPr>
          <w:szCs w:val="26"/>
        </w:rPr>
        <w:t xml:space="preserve">Подтверждаю, что </w:t>
      </w:r>
      <w:proofErr w:type="gramStart"/>
      <w:r>
        <w:rPr>
          <w:szCs w:val="26"/>
        </w:rPr>
        <w:t>ознакомлен</w:t>
      </w:r>
      <w:proofErr w:type="gramEnd"/>
      <w:r>
        <w:rPr>
          <w:szCs w:val="26"/>
        </w:rPr>
        <w:t xml:space="preserve"> (а) с положениями Федерального закона от 27.07.2006 №152-ФЗ </w:t>
      </w:r>
      <w:r>
        <w:rPr>
          <w:szCs w:val="26"/>
        </w:rPr>
        <w:br/>
        <w:t>"О персональных данных", права и обязанности в области защиты персональных данных мне разъяснены.</w:t>
      </w:r>
    </w:p>
    <w:p w:rsidR="007A4FCB" w:rsidRDefault="007A4FCB" w:rsidP="007A4FCB"/>
    <w:p w:rsidR="007A4FCB" w:rsidRDefault="007A4FCB" w:rsidP="007A4FCB">
      <w:r>
        <w:rPr>
          <w:szCs w:val="26"/>
        </w:rPr>
        <w:t>"____" _____________ 2024 г.</w:t>
      </w:r>
    </w:p>
    <w:p w:rsidR="007A4FCB" w:rsidRDefault="007A4FCB" w:rsidP="007A4FCB">
      <w:r>
        <w:rPr>
          <w:szCs w:val="26"/>
        </w:rPr>
        <w:t>Подпись ______________</w:t>
      </w:r>
      <w:r>
        <w:rPr>
          <w:szCs w:val="26"/>
        </w:rPr>
        <w:tab/>
        <w:t>ФИО_________________________________</w:t>
      </w:r>
      <w:r>
        <w:rPr>
          <w:szCs w:val="26"/>
        </w:rPr>
        <w:tab/>
      </w:r>
    </w:p>
    <w:p w:rsidR="007A4FCB" w:rsidRDefault="007A4FCB" w:rsidP="00DE4761">
      <w:pPr>
        <w:pStyle w:val="1"/>
        <w:tabs>
          <w:tab w:val="left" w:pos="993"/>
        </w:tabs>
        <w:spacing w:before="0" w:beforeAutospacing="0" w:after="0" w:afterAutospacing="0"/>
        <w:ind w:left="5670" w:right="-14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4761">
        <w:rPr>
          <w:sz w:val="28"/>
          <w:szCs w:val="28"/>
          <w:shd w:val="clear" w:color="auto" w:fill="FFFFFF"/>
        </w:rPr>
        <w:lastRenderedPageBreak/>
        <w:t xml:space="preserve"> </w:t>
      </w:r>
    </w:p>
    <w:p w:rsidR="007A4FCB" w:rsidRDefault="007A4FCB" w:rsidP="007A4F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4FCB" w:rsidRDefault="007A4FCB" w:rsidP="007A4F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4FCB" w:rsidRDefault="007A4FCB" w:rsidP="007A4FCB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A4FCB" w:rsidRDefault="007A4FCB" w:rsidP="007A4FCB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жюри городского конкурса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Читающая семья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CB" w:rsidRDefault="007A4FCB" w:rsidP="007A4FCB">
      <w:pPr>
        <w:pStyle w:val="ConsPlusTitle"/>
        <w:widowControl/>
        <w:jc w:val="center"/>
      </w:pPr>
    </w:p>
    <w:tbl>
      <w:tblPr>
        <w:tblW w:w="0" w:type="auto"/>
        <w:tblLook w:val="04A0"/>
      </w:tblPr>
      <w:tblGrid>
        <w:gridCol w:w="2625"/>
        <w:gridCol w:w="558"/>
        <w:gridCol w:w="6455"/>
      </w:tblGrid>
      <w:tr w:rsidR="007A4FCB" w:rsidTr="005B592B">
        <w:tc>
          <w:tcPr>
            <w:tcW w:w="2625" w:type="dxa"/>
          </w:tcPr>
          <w:p w:rsidR="007A4FCB" w:rsidRDefault="007A4FCB" w:rsidP="005B592B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Черепанская Е.В.</w:t>
            </w:r>
          </w:p>
          <w:p w:rsidR="007A4FCB" w:rsidRDefault="007A4FCB" w:rsidP="005B592B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highlight w:val="yellow"/>
              </w:rPr>
            </w:pPr>
          </w:p>
        </w:tc>
        <w:tc>
          <w:tcPr>
            <w:tcW w:w="558" w:type="dxa"/>
          </w:tcPr>
          <w:p w:rsidR="007A4FCB" w:rsidRDefault="007A4FCB" w:rsidP="005B59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455" w:type="dxa"/>
          </w:tcPr>
          <w:p w:rsidR="007A4FCB" w:rsidRDefault="007A4FCB" w:rsidP="005B592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заведующий центральной детской библиотекой   МБУ "БИС";</w:t>
            </w:r>
          </w:p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</w:rPr>
            </w:pPr>
          </w:p>
        </w:tc>
      </w:tr>
      <w:tr w:rsidR="007A4FCB" w:rsidTr="005B592B">
        <w:tc>
          <w:tcPr>
            <w:tcW w:w="2625" w:type="dxa"/>
          </w:tcPr>
          <w:p w:rsidR="007A4FCB" w:rsidRDefault="007A4FCB" w:rsidP="005B592B">
            <w:pPr>
              <w:pStyle w:val="ConsPlusTitle"/>
              <w:widowControl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Азарова Н.В.</w:t>
            </w:r>
          </w:p>
        </w:tc>
        <w:tc>
          <w:tcPr>
            <w:tcW w:w="558" w:type="dxa"/>
          </w:tcPr>
          <w:p w:rsidR="007A4FCB" w:rsidRDefault="007A4FCB" w:rsidP="005B59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455" w:type="dxa"/>
          </w:tcPr>
          <w:p w:rsidR="007A4FCB" w:rsidRDefault="007A4FCB" w:rsidP="005B592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заведующий сектором проектной деятельности при научно-методическом отделе МБУ "БИС";</w:t>
            </w:r>
          </w:p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</w:rPr>
            </w:pPr>
          </w:p>
        </w:tc>
      </w:tr>
      <w:tr w:rsidR="007A4FCB" w:rsidTr="005B592B">
        <w:tc>
          <w:tcPr>
            <w:tcW w:w="2625" w:type="dxa"/>
          </w:tcPr>
          <w:p w:rsidR="007A4FCB" w:rsidRDefault="007A4FCB" w:rsidP="005B592B">
            <w:pPr>
              <w:pStyle w:val="ConsPlusTitle"/>
              <w:widowControl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Парфенова В.В.</w:t>
            </w:r>
          </w:p>
        </w:tc>
        <w:tc>
          <w:tcPr>
            <w:tcW w:w="558" w:type="dxa"/>
          </w:tcPr>
          <w:p w:rsidR="007A4FCB" w:rsidRDefault="007A4FCB" w:rsidP="005B59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455" w:type="dxa"/>
          </w:tcPr>
          <w:p w:rsidR="007A4FCB" w:rsidRDefault="007A4FCB" w:rsidP="005B592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отделом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деятельности МБУ "БИС";</w:t>
            </w:r>
          </w:p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</w:rPr>
            </w:pPr>
          </w:p>
        </w:tc>
      </w:tr>
      <w:tr w:rsidR="007A4FCB" w:rsidTr="005B592B">
        <w:tc>
          <w:tcPr>
            <w:tcW w:w="2625" w:type="dxa"/>
          </w:tcPr>
          <w:p w:rsidR="007A4FCB" w:rsidRDefault="007A4FCB" w:rsidP="005B592B">
            <w:r>
              <w:rPr>
                <w:sz w:val="28"/>
                <w:szCs w:val="28"/>
              </w:rPr>
              <w:t>Тихонова Л.В.</w:t>
            </w:r>
          </w:p>
          <w:p w:rsidR="007A4FCB" w:rsidRDefault="007A4FCB" w:rsidP="005B592B">
            <w:pPr>
              <w:pStyle w:val="ConsPlusTitle"/>
              <w:widowControl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558" w:type="dxa"/>
          </w:tcPr>
          <w:p w:rsidR="007A4FCB" w:rsidRDefault="007A4FCB" w:rsidP="005B59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455" w:type="dxa"/>
          </w:tcPr>
          <w:p w:rsidR="007A4FCB" w:rsidRDefault="007A4FCB" w:rsidP="005B592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отделом продвижения чтения в СМИ и сети Интернет МБУ "БИС"; </w:t>
            </w:r>
          </w:p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</w:rPr>
            </w:pPr>
          </w:p>
        </w:tc>
      </w:tr>
      <w:tr w:rsidR="007A4FCB" w:rsidTr="005B592B">
        <w:tc>
          <w:tcPr>
            <w:tcW w:w="2625" w:type="dxa"/>
          </w:tcPr>
          <w:p w:rsidR="007A4FCB" w:rsidRDefault="007A4FCB" w:rsidP="005B592B">
            <w:r>
              <w:rPr>
                <w:sz w:val="28"/>
                <w:szCs w:val="28"/>
              </w:rPr>
              <w:t>Ефимова И.Н.</w:t>
            </w:r>
          </w:p>
        </w:tc>
        <w:tc>
          <w:tcPr>
            <w:tcW w:w="558" w:type="dxa"/>
          </w:tcPr>
          <w:p w:rsidR="007A4FCB" w:rsidRDefault="007A4FCB" w:rsidP="005B59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455" w:type="dxa"/>
          </w:tcPr>
          <w:p w:rsidR="007A4FCB" w:rsidRDefault="007A4FCB" w:rsidP="005B592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центральной городской библиотекой им. М.К.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Анисимковой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МБУ "БИС". </w:t>
            </w:r>
          </w:p>
          <w:p w:rsidR="007A4FCB" w:rsidRDefault="007A4FCB" w:rsidP="005B59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</w:rPr>
            </w:pPr>
          </w:p>
        </w:tc>
      </w:tr>
    </w:tbl>
    <w:p w:rsidR="007A4FCB" w:rsidRDefault="007A4FCB" w:rsidP="00594D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7A4FCB" w:rsidSect="00594DB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9A2"/>
    <w:multiLevelType w:val="hybridMultilevel"/>
    <w:tmpl w:val="234EF220"/>
    <w:lvl w:ilvl="0" w:tplc="3F7CD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CB8394E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E4703A5A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1760726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F50D042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C4A69C4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DD6032D0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2C86FEC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912CD2E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42060D7"/>
    <w:multiLevelType w:val="hybridMultilevel"/>
    <w:tmpl w:val="D2C6A8BA"/>
    <w:lvl w:ilvl="0" w:tplc="78F034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F0642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C7AF4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EA8268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9EA435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84A4D2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EBC57B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66021A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F3AD6F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40438C"/>
    <w:multiLevelType w:val="hybridMultilevel"/>
    <w:tmpl w:val="1542DE54"/>
    <w:lvl w:ilvl="0" w:tplc="EB3E4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CC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2F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43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6A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45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60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C3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C7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307F"/>
    <w:multiLevelType w:val="hybridMultilevel"/>
    <w:tmpl w:val="46F45FFE"/>
    <w:lvl w:ilvl="0" w:tplc="0BB0CF6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908EBD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2DC614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D211C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98E5D2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C18154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990079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9BC40D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EAE10D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CB"/>
    <w:rsid w:val="00086C66"/>
    <w:rsid w:val="00094CA7"/>
    <w:rsid w:val="002D02B7"/>
    <w:rsid w:val="004C6EC4"/>
    <w:rsid w:val="00594DB7"/>
    <w:rsid w:val="007A4FCB"/>
    <w:rsid w:val="00A418E6"/>
    <w:rsid w:val="00C966B4"/>
    <w:rsid w:val="00D17D46"/>
    <w:rsid w:val="00DE0714"/>
    <w:rsid w:val="00DE4761"/>
    <w:rsid w:val="00F05794"/>
    <w:rsid w:val="00FB79B9"/>
    <w:rsid w:val="00FE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C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- сми,Адресат_1"/>
    <w:link w:val="a4"/>
    <w:uiPriority w:val="1"/>
    <w:qFormat/>
    <w:rsid w:val="007A4F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- сми Знак,Адресат_1 Знак"/>
    <w:basedOn w:val="a0"/>
    <w:link w:val="a3"/>
    <w:uiPriority w:val="1"/>
    <w:locked/>
    <w:rsid w:val="007A4FC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4FCB"/>
    <w:pPr>
      <w:ind w:left="720"/>
      <w:contextualSpacing/>
    </w:pPr>
  </w:style>
  <w:style w:type="paragraph" w:customStyle="1" w:styleId="ConsPlusTitle">
    <w:name w:val="ConsPlusTitle"/>
    <w:uiPriority w:val="99"/>
    <w:rsid w:val="007A4F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7A4FCB"/>
    <w:rPr>
      <w:color w:val="0000FF" w:themeColor="hyperlink"/>
      <w:u w:val="single"/>
    </w:rPr>
  </w:style>
  <w:style w:type="paragraph" w:customStyle="1" w:styleId="1">
    <w:name w:val="Обычный (веб)1"/>
    <w:uiPriority w:val="99"/>
    <w:rsid w:val="007A4F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Слабое выделение1"/>
    <w:uiPriority w:val="19"/>
    <w:qFormat/>
    <w:rsid w:val="007A4FC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bis@mub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fenovaVV@mub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2E187-5A5E-4A5F-AD0B-9EB61EB4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1838</Words>
  <Characters>10477</Characters>
  <Application>Microsoft Office Word</Application>
  <DocSecurity>0</DocSecurity>
  <Lines>87</Lines>
  <Paragraphs>24</Paragraphs>
  <ScaleCrop>false</ScaleCrop>
  <Company>MUBIS</Company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ParfenovaVV</dc:creator>
  <cp:lastModifiedBy>suharevaon</cp:lastModifiedBy>
  <cp:revision>5</cp:revision>
  <dcterms:created xsi:type="dcterms:W3CDTF">2024-02-15T11:49:00Z</dcterms:created>
  <dcterms:modified xsi:type="dcterms:W3CDTF">2024-10-11T06:21:00Z</dcterms:modified>
</cp:coreProperties>
</file>